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A54B" w14:textId="379D0D7A" w:rsidR="003A5682" w:rsidRDefault="003A5682" w:rsidP="003A5682">
      <w:r>
        <w:t>Matrix that evaluates the likelihood of pirate attacks during interstellar travel is a brilliant idea! Here are some variables that could help quantify this probability score:</w:t>
      </w:r>
    </w:p>
    <w:p w14:paraId="25C4FFC9" w14:textId="77777777" w:rsidR="00C41C0D" w:rsidRDefault="00C41C0D" w:rsidP="003A5682"/>
    <w:p w14:paraId="7759B8FD" w14:textId="4F91C1CF" w:rsidR="003A5682" w:rsidRDefault="003A5682" w:rsidP="003A5682">
      <w:r>
        <w:t>1. Distance Between Star Systems:</w:t>
      </w:r>
    </w:p>
    <w:p w14:paraId="481AAD6F" w14:textId="44AF9B0B" w:rsidR="003A5682" w:rsidRDefault="003A5682" w:rsidP="003A5682">
      <w:r>
        <w:t>Euclidean Distance: Longer distances between star systems could correlate with higher likelihoods of attacks, as pirates may thrive in unregulated and vast spaces.</w:t>
      </w:r>
    </w:p>
    <w:p w14:paraId="427C47FA" w14:textId="77777777" w:rsidR="003A5682" w:rsidRDefault="003A5682" w:rsidP="003A5682"/>
    <w:p w14:paraId="34E214B1" w14:textId="119596D7" w:rsidR="003A5682" w:rsidRDefault="003A5682" w:rsidP="003A5682">
      <w:r>
        <w:t>2. Scarcity of Commodities:</w:t>
      </w:r>
    </w:p>
    <w:p w14:paraId="6040A018" w14:textId="1FDBDDD3" w:rsidR="003A5682" w:rsidRDefault="003A5682" w:rsidP="003A5682">
      <w:r>
        <w:t>Commodity Value: Higher-value commodities may be more attractive to pirates.</w:t>
      </w:r>
    </w:p>
    <w:p w14:paraId="2A4A91BC" w14:textId="50D99F8C" w:rsidR="003A5682" w:rsidRDefault="003A5682" w:rsidP="003A5682">
      <w:r>
        <w:t>Regional Scarcity: Regions with scarce resources may see more pirate activity as they target ships carrying those in-demand commodities.</w:t>
      </w:r>
    </w:p>
    <w:p w14:paraId="7938294F" w14:textId="77777777" w:rsidR="00C41C0D" w:rsidRDefault="00C41C0D" w:rsidP="003A5682"/>
    <w:p w14:paraId="7F3FA55A" w14:textId="5113A1EF" w:rsidR="003A5682" w:rsidRDefault="003A5682" w:rsidP="003A5682">
      <w:r>
        <w:t>3. Frequency of Trade Routes:</w:t>
      </w:r>
    </w:p>
    <w:p w14:paraId="47B75E2A" w14:textId="47CAAB08" w:rsidR="003A5682" w:rsidRDefault="003A5682" w:rsidP="003A5682">
      <w:r>
        <w:t>Trade Volume: High-frequency trade routes may have increased pirate activity due to higher traffic and more opportunities.</w:t>
      </w:r>
    </w:p>
    <w:p w14:paraId="60A43D75" w14:textId="45101E55" w:rsidR="003A5682" w:rsidRDefault="003A5682" w:rsidP="003A5682">
      <w:r>
        <w:t>Historical Attack Data: If available, historical data on past pirate attacks on certain routes can provide insights into trends.</w:t>
      </w:r>
    </w:p>
    <w:p w14:paraId="17D6A74B" w14:textId="77777777" w:rsidR="003A5682" w:rsidRDefault="003A5682" w:rsidP="003A5682"/>
    <w:p w14:paraId="20DCB067" w14:textId="7A95B395" w:rsidR="003A5682" w:rsidRDefault="003A5682" w:rsidP="003A5682">
      <w:r>
        <w:t>4. Security Measures:</w:t>
      </w:r>
    </w:p>
    <w:p w14:paraId="4D68362F" w14:textId="16688736" w:rsidR="003A5682" w:rsidRDefault="003A5682" w:rsidP="003A5682">
      <w:r>
        <w:t>Patrol Presence: Areas with strong patrol presence may have lower attack likelihoods.</w:t>
      </w:r>
    </w:p>
    <w:p w14:paraId="31F38FF4" w14:textId="4317DE69" w:rsidR="003A5682" w:rsidRDefault="003A5682" w:rsidP="003A5682">
      <w:r>
        <w:t>Security Ratings: Ratings of star systems based on their security measures and defenses.</w:t>
      </w:r>
    </w:p>
    <w:p w14:paraId="67E6462D" w14:textId="77777777" w:rsidR="003A5682" w:rsidRDefault="003A5682" w:rsidP="003A5682"/>
    <w:p w14:paraId="081F1194" w14:textId="5C174CF2" w:rsidR="003A5682" w:rsidRDefault="003A5682" w:rsidP="003A5682">
      <w:r>
        <w:t>5. Political and Economic Factors:</w:t>
      </w:r>
    </w:p>
    <w:p w14:paraId="2AF21D74" w14:textId="05BC3A0A" w:rsidR="003A5682" w:rsidRDefault="003A5682" w:rsidP="003A5682">
      <w:r>
        <w:t>Political Stability: Unstable regions may have higher pirate activity.</w:t>
      </w:r>
    </w:p>
    <w:p w14:paraId="2560B7F2" w14:textId="210B4795" w:rsidR="003A5682" w:rsidRDefault="003A5682" w:rsidP="003A5682">
      <w:r>
        <w:t>Economic Conditions: Poor economic conditions in a region might drive individuals toward piracy.</w:t>
      </w:r>
    </w:p>
    <w:p w14:paraId="0A7D795D" w14:textId="77777777" w:rsidR="003A5682" w:rsidRDefault="003A5682" w:rsidP="003A5682"/>
    <w:p w14:paraId="0AA58BFA" w14:textId="04EFB676" w:rsidR="003A5682" w:rsidRDefault="003A5682" w:rsidP="003A5682">
      <w:r>
        <w:t>6. Environmental Factors:</w:t>
      </w:r>
    </w:p>
    <w:p w14:paraId="0BF7A93A" w14:textId="48C5F093" w:rsidR="003A5682" w:rsidRDefault="003A5682" w:rsidP="003A5682">
      <w:r>
        <w:t>Nebulae and Asteroid Fields: These can provide hiding spots for pirates.</w:t>
      </w:r>
    </w:p>
    <w:p w14:paraId="3723BA69" w14:textId="6CAB223F" w:rsidR="003A5682" w:rsidRDefault="003A5682" w:rsidP="003A5682">
      <w:r>
        <w:t>Sensor Interference: Areas with high interference might make detection of pirate ships harder.</w:t>
      </w:r>
    </w:p>
    <w:p w14:paraId="70B32BA7" w14:textId="77777777" w:rsidR="003A5682" w:rsidRDefault="003A5682" w:rsidP="003A5682"/>
    <w:p w14:paraId="249E99E2" w14:textId="7B377879" w:rsidR="003A5682" w:rsidRDefault="003A5682" w:rsidP="003A5682">
      <w:r>
        <w:t>Example Variables for Your Matrix:</w:t>
      </w:r>
    </w:p>
    <w:p w14:paraId="73824273" w14:textId="77777777" w:rsidR="003A5682" w:rsidRDefault="003A5682" w:rsidP="003A5682">
      <w:r>
        <w:t>| Star System Pair | Distance | Commodity Scarcity | Trade Volume | Security Rating | Historical Attacks | Environmental Factors | Probability Score |</w:t>
      </w:r>
    </w:p>
    <w:p w14:paraId="083DFA8F" w14:textId="727ED028" w:rsidR="003A5682" w:rsidRDefault="003A5682" w:rsidP="003A5682">
      <w:r>
        <w:t>| AlphaBeta     | 10.5 LY  | High               | Medium       | Low            | 3                 | Nebula Nearby        | 0.75              |</w:t>
      </w:r>
    </w:p>
    <w:p w14:paraId="4CC1E7A9" w14:textId="0604814A" w:rsidR="003A5682" w:rsidRDefault="003A5682" w:rsidP="003A5682">
      <w:r>
        <w:t xml:space="preserve">| </w:t>
      </w:r>
      <w:proofErr w:type="spellStart"/>
      <w:r>
        <w:t>GammaDelta</w:t>
      </w:r>
      <w:proofErr w:type="spellEnd"/>
      <w:r>
        <w:t xml:space="preserve">    | 22.3 LY  | Low                | High         | High           | 1                 | None                 | 0.25              |</w:t>
      </w:r>
    </w:p>
    <w:p w14:paraId="45E12293" w14:textId="75E09B38" w:rsidR="003A5682" w:rsidRDefault="003A5682" w:rsidP="003A5682">
      <w:r>
        <w:t xml:space="preserve">| </w:t>
      </w:r>
      <w:proofErr w:type="spellStart"/>
      <w:r>
        <w:t>EpsilonZeta</w:t>
      </w:r>
      <w:proofErr w:type="spellEnd"/>
      <w:r>
        <w:t xml:space="preserve">   | 15.8 LY  | Medium             | Low          | Medium         | 5                 | Asteroid Field       | 0.60              |</w:t>
      </w:r>
    </w:p>
    <w:p w14:paraId="68F8359F" w14:textId="77777777" w:rsidR="003A5682" w:rsidRDefault="003A5682" w:rsidP="003A5682"/>
    <w:p w14:paraId="29B56066" w14:textId="3A9592B0" w:rsidR="000E3445" w:rsidRDefault="003A5682" w:rsidP="003A5682">
      <w:r>
        <w:t xml:space="preserve">Feel free to adjust these variables and their weights based on your specific context and available data. This matrix will help provide a clearer picture of the potential risks during interstellar travel. </w:t>
      </w:r>
    </w:p>
    <w:p w14:paraId="28C577E7" w14:textId="77777777" w:rsidR="00C41C0D" w:rsidRDefault="00C41C0D" w:rsidP="003A5682"/>
    <w:sectPr w:rsidR="00C41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82"/>
    <w:rsid w:val="000E3445"/>
    <w:rsid w:val="000E3D69"/>
    <w:rsid w:val="00227CD2"/>
    <w:rsid w:val="003A5682"/>
    <w:rsid w:val="00796C51"/>
    <w:rsid w:val="007E355F"/>
    <w:rsid w:val="00C41C0D"/>
    <w:rsid w:val="00E7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DDCD"/>
  <w15:chartTrackingRefBased/>
  <w15:docId w15:val="{1AB218B3-DCF7-4DF6-84BC-9D5334ED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6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6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6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6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6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6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6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68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68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68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68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68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68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68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6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68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6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2</cp:revision>
  <dcterms:created xsi:type="dcterms:W3CDTF">2025-02-12T18:39:00Z</dcterms:created>
  <dcterms:modified xsi:type="dcterms:W3CDTF">2025-03-16T23:06:00Z</dcterms:modified>
</cp:coreProperties>
</file>